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275" w:rsidRPr="00176275" w:rsidRDefault="00176275" w:rsidP="00E602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27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proofErr w:type="gramStart"/>
      <w:r w:rsidRPr="00176275">
        <w:rPr>
          <w:rFonts w:ascii="Times New Roman" w:hAnsi="Times New Roman" w:cs="Times New Roman"/>
          <w:sz w:val="28"/>
          <w:szCs w:val="28"/>
        </w:rPr>
        <w:t>1 ноября  2022 года на базе МАОУ СОШ №1 прошло  второе заседание Муниципальной педагогической мастерской  «</w:t>
      </w:r>
      <w:r w:rsidRPr="00176275">
        <w:rPr>
          <w:rFonts w:ascii="Times New Roman" w:hAnsi="Times New Roman" w:cs="Times New Roman"/>
          <w:bCs/>
          <w:sz w:val="28"/>
          <w:szCs w:val="28"/>
        </w:rPr>
        <w:t xml:space="preserve">Эффективные приемы технологий </w:t>
      </w:r>
      <w:proofErr w:type="spellStart"/>
      <w:r w:rsidRPr="00176275">
        <w:rPr>
          <w:rFonts w:ascii="Times New Roman" w:hAnsi="Times New Roman" w:cs="Times New Roman"/>
          <w:bCs/>
          <w:sz w:val="28"/>
          <w:szCs w:val="28"/>
        </w:rPr>
        <w:t>деятельностного</w:t>
      </w:r>
      <w:proofErr w:type="spellEnd"/>
      <w:r w:rsidRPr="00176275">
        <w:rPr>
          <w:rFonts w:ascii="Times New Roman" w:hAnsi="Times New Roman" w:cs="Times New Roman"/>
          <w:bCs/>
          <w:sz w:val="28"/>
          <w:szCs w:val="28"/>
        </w:rPr>
        <w:t xml:space="preserve"> типа при работе с текстом в рамках подготовки обучающихся к ВПР и ГИА  по русскому языку», руководителями которой являются Аксенова Т.С. и Пономарева Л.А., учителя русского языка  и литературы МАОУ СОШ №1.</w:t>
      </w:r>
      <w:proofErr w:type="gramEnd"/>
      <w:r w:rsidRPr="00176275">
        <w:rPr>
          <w:rFonts w:ascii="Times New Roman" w:hAnsi="Times New Roman" w:cs="Times New Roman"/>
          <w:bCs/>
          <w:sz w:val="28"/>
          <w:szCs w:val="28"/>
        </w:rPr>
        <w:t xml:space="preserve"> Работа проходила  в форме семинара.</w:t>
      </w:r>
    </w:p>
    <w:p w:rsidR="00176275" w:rsidRDefault="00176275" w:rsidP="00E602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275">
        <w:rPr>
          <w:rFonts w:ascii="Times New Roman" w:hAnsi="Times New Roman" w:cs="Times New Roman"/>
          <w:bCs/>
          <w:sz w:val="28"/>
          <w:szCs w:val="28"/>
        </w:rPr>
        <w:t xml:space="preserve">В ходе работы мастерской  на теоретической этапе семинара педагоги  отобрали эффективные приемы технологий </w:t>
      </w:r>
      <w:proofErr w:type="spellStart"/>
      <w:r w:rsidRPr="00176275">
        <w:rPr>
          <w:rFonts w:ascii="Times New Roman" w:hAnsi="Times New Roman" w:cs="Times New Roman"/>
          <w:bCs/>
          <w:sz w:val="28"/>
          <w:szCs w:val="28"/>
        </w:rPr>
        <w:t>деятельностного</w:t>
      </w:r>
      <w:proofErr w:type="spellEnd"/>
      <w:r w:rsidRPr="00176275">
        <w:rPr>
          <w:rFonts w:ascii="Times New Roman" w:hAnsi="Times New Roman" w:cs="Times New Roman"/>
          <w:bCs/>
          <w:sz w:val="28"/>
          <w:szCs w:val="28"/>
        </w:rPr>
        <w:t xml:space="preserve"> типа для использования их  в практической деятельности на этапах анализа </w:t>
      </w:r>
      <w:proofErr w:type="gramStart"/>
      <w:r w:rsidRPr="00176275">
        <w:rPr>
          <w:rFonts w:ascii="Times New Roman" w:hAnsi="Times New Roman" w:cs="Times New Roman"/>
          <w:bCs/>
          <w:sz w:val="28"/>
          <w:szCs w:val="28"/>
        </w:rPr>
        <w:t>текста</w:t>
      </w:r>
      <w:proofErr w:type="gramEnd"/>
      <w:r w:rsidRPr="00176275">
        <w:rPr>
          <w:rFonts w:ascii="Times New Roman" w:hAnsi="Times New Roman" w:cs="Times New Roman"/>
          <w:bCs/>
          <w:sz w:val="28"/>
          <w:szCs w:val="28"/>
        </w:rPr>
        <w:t xml:space="preserve"> в рамках подготовки обучающихся к ВПР и ГИА по русскому языку. В практической части семинара  педагогами были продемонстрированы фрагменты уроков  с использованием приемов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76275" w:rsidRPr="00176275" w:rsidRDefault="00176275" w:rsidP="00E602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Участники семинара отметили высокий уровень организации мероприятия, информативность содержания, актуальность темы семинара и значимость полученной информации для практического использования в педагогической практике.</w:t>
      </w:r>
      <w:bookmarkEnd w:id="0"/>
    </w:p>
    <w:sectPr w:rsidR="00176275" w:rsidRPr="00176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1D"/>
    <w:rsid w:val="00176275"/>
    <w:rsid w:val="0053571D"/>
    <w:rsid w:val="00BF7B86"/>
    <w:rsid w:val="00E6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 Кабинет</dc:creator>
  <cp:keywords/>
  <dc:description/>
  <cp:lastModifiedBy>25 Кабинет</cp:lastModifiedBy>
  <cp:revision>3</cp:revision>
  <dcterms:created xsi:type="dcterms:W3CDTF">2022-10-31T03:51:00Z</dcterms:created>
  <dcterms:modified xsi:type="dcterms:W3CDTF">2022-10-31T04:02:00Z</dcterms:modified>
</cp:coreProperties>
</file>